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B" w:rsidRDefault="00250E0B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605790"/>
            <wp:effectExtent l="19050" t="0" r="0" b="0"/>
            <wp:docPr id="2" name="Obraz 1" descr="Zestawienie logotypów 2018 RPO - FEPR RP WŚ UE E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ienie logotypów 2018 RPO - FEPR RP WŚ UE EFS - 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0B" w:rsidRDefault="00250E0B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64A7" w:rsidRDefault="005564A7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Kielce/Miejski Ośrodek Pomocy Rodzinie we współpracy </w:t>
      </w:r>
    </w:p>
    <w:p w:rsidR="005564A7" w:rsidRDefault="005564A7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Miejskim Urzędem Pracy i Świętokrzyskim Centrum Profilaktyki i Edukacji</w:t>
      </w:r>
    </w:p>
    <w:p w:rsidR="005564A7" w:rsidRDefault="005564A7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 projekt</w:t>
      </w:r>
    </w:p>
    <w:p w:rsidR="00250E0B" w:rsidRDefault="005564A7" w:rsidP="00556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</w:pPr>
      <w:r w:rsidRPr="005564A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</w:t>
      </w:r>
      <w:r w:rsidR="00250E0B" w:rsidRPr="005564A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„SAB – Skuteczna Aktywizacja Bezdomnych"</w:t>
      </w:r>
    </w:p>
    <w:p w:rsidR="005564A7" w:rsidRDefault="005564A7" w:rsidP="005564A7">
      <w:pPr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556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współfinansowany z Europejskiego Funduszu Społecznego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EA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56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ramach Regionalnego Programu Operacyjne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go Województwa Świętokrzyskiego</w:t>
      </w:r>
      <w:r w:rsidRPr="00556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lata 2014-2020,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Pr="005564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6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 priorytetowa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5564A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6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Działanie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9.1</w:t>
      </w:r>
      <w:r w:rsidRPr="00556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564A7">
        <w:rPr>
          <w:rStyle w:val="Pogrubienie"/>
          <w:rFonts w:ascii="Times New Roman" w:hAnsi="Times New Roman"/>
          <w:sz w:val="24"/>
          <w:szCs w:val="24"/>
        </w:rPr>
        <w:t>Aktywna integracja zwiększająca szanse</w:t>
      </w:r>
    </w:p>
    <w:p w:rsidR="005564A7" w:rsidRPr="005564A7" w:rsidRDefault="005564A7" w:rsidP="00556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564A7">
        <w:rPr>
          <w:rStyle w:val="Pogrubienie"/>
          <w:rFonts w:ascii="Times New Roman" w:hAnsi="Times New Roman"/>
          <w:sz w:val="24"/>
          <w:szCs w:val="24"/>
        </w:rPr>
        <w:t xml:space="preserve"> na zatrudnienie</w:t>
      </w:r>
      <w:r w:rsidRPr="00556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564A7" w:rsidRPr="005564A7" w:rsidRDefault="005564A7" w:rsidP="0055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10F3" w:rsidRDefault="00250E0B" w:rsidP="0025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</w:t>
      </w:r>
      <w:r w:rsidRPr="0025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771E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 / Miejski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Rodzinie</w:t>
      </w: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Współrealizatorzy</w:t>
      </w:r>
      <w:r w:rsidRPr="0025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Pracy w Kielcach</w:t>
      </w:r>
    </w:p>
    <w:p w:rsidR="00771E09" w:rsidRPr="003D0EA8" w:rsidRDefault="006110F3" w:rsidP="00771E09">
      <w:pPr>
        <w:spacing w:after="0" w:line="240" w:lineRule="auto"/>
        <w:ind w:firstLine="1985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Profilaktyki i Edukacji w Kielcach</w:t>
      </w:r>
      <w:r w:rsidR="00250E0B" w:rsidRPr="00611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E0B"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E0B"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</w:t>
      </w:r>
      <w:r w:rsidR="00250E0B" w:rsidRPr="00D65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  </w:t>
      </w:r>
      <w:r w:rsidR="00E1232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1232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1232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B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1232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1232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1232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D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50E0B" w:rsidRPr="00250E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E0B" w:rsidRPr="00D65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</w:t>
      </w:r>
      <w:r w:rsidR="00D6589E" w:rsidRPr="00D65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="00250E0B" w:rsidRPr="00D65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projektu: </w:t>
      </w:r>
      <w:r w:rsidR="00D6589E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723 782,95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50E0B" w:rsidRPr="00250E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250E0B" w:rsidRPr="00D65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projektu z UE: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>614 279,75</w:t>
      </w:r>
      <w:r w:rsidR="00250E0B" w:rsidRPr="00D6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50E0B"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E0B"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1E09" w:rsidRPr="003D0EA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Grupa docelowa </w:t>
      </w:r>
      <w:r w:rsidR="00771E09" w:rsidRPr="003D0EA8">
        <w:rPr>
          <w:rFonts w:ascii="Times New Roman" w:eastAsia="Times New Roman" w:hAnsi="Times New Roman"/>
          <w:bCs/>
          <w:color w:val="000000"/>
          <w:lang w:eastAsia="pl-PL"/>
        </w:rPr>
        <w:t>40 osób, w tym 6 kobiet i 34 mężczyzn, zagrożonych ubóstwem lub wykluczeniem społecznym.</w:t>
      </w:r>
    </w:p>
    <w:p w:rsidR="00771E09" w:rsidRDefault="00771E09" w:rsidP="00771E0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71E09" w:rsidRPr="003D0EA8" w:rsidRDefault="00771E09" w:rsidP="00771E09">
      <w:pPr>
        <w:spacing w:after="0" w:line="240" w:lineRule="auto"/>
        <w:jc w:val="both"/>
        <w:rPr>
          <w:rFonts w:ascii="Times New Roman" w:hAnsi="Times New Roman"/>
        </w:rPr>
      </w:pPr>
      <w:r w:rsidRPr="003D0EA8">
        <w:rPr>
          <w:rFonts w:ascii="Times New Roman" w:hAnsi="Times New Roman"/>
          <w:b/>
        </w:rPr>
        <w:t>Kryteria formalne</w:t>
      </w:r>
      <w:r w:rsidRPr="003D0EA8">
        <w:rPr>
          <w:rFonts w:ascii="Times New Roman" w:hAnsi="Times New Roman"/>
        </w:rPr>
        <w:t>:</w:t>
      </w:r>
    </w:p>
    <w:p w:rsidR="00771E09" w:rsidRPr="003D0EA8" w:rsidRDefault="00771E09" w:rsidP="00771E09">
      <w:pPr>
        <w:numPr>
          <w:ilvl w:val="0"/>
          <w:numId w:val="14"/>
        </w:numPr>
        <w:spacing w:after="0"/>
        <w:ind w:left="567" w:hanging="207"/>
        <w:jc w:val="both"/>
        <w:rPr>
          <w:rFonts w:ascii="Times New Roman" w:eastAsia="Times New Roman" w:hAnsi="Times New Roman"/>
          <w:lang w:eastAsia="pl-PL"/>
        </w:rPr>
      </w:pPr>
      <w:r w:rsidRPr="003D0EA8">
        <w:rPr>
          <w:rFonts w:ascii="Times New Roman" w:eastAsia="Times New Roman" w:hAnsi="Times New Roman"/>
          <w:lang w:eastAsia="pl-PL"/>
        </w:rPr>
        <w:t>ukończony 18 rok życia,</w:t>
      </w:r>
    </w:p>
    <w:p w:rsidR="00771E09" w:rsidRDefault="00771E09" w:rsidP="00771E09">
      <w:pPr>
        <w:numPr>
          <w:ilvl w:val="0"/>
          <w:numId w:val="14"/>
        </w:numPr>
        <w:spacing w:before="100" w:beforeAutospacing="1" w:after="100" w:afterAutospacing="1"/>
        <w:ind w:left="567" w:hanging="207"/>
        <w:jc w:val="both"/>
        <w:rPr>
          <w:rFonts w:ascii="Times New Roman" w:eastAsia="Times New Roman" w:hAnsi="Times New Roman"/>
          <w:lang w:eastAsia="pl-PL"/>
        </w:rPr>
      </w:pPr>
      <w:r w:rsidRPr="003D0EA8">
        <w:rPr>
          <w:rFonts w:ascii="Times New Roman" w:eastAsia="Times New Roman" w:hAnsi="Times New Roman"/>
          <w:lang w:eastAsia="pl-PL"/>
        </w:rPr>
        <w:t>posiadanie statusu osoby bezdomnej lub zagrożonej bezdomnością,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771E09" w:rsidRDefault="00771E09" w:rsidP="00771E09">
      <w:pPr>
        <w:numPr>
          <w:ilvl w:val="0"/>
          <w:numId w:val="14"/>
        </w:numPr>
        <w:spacing w:before="100" w:beforeAutospacing="1" w:after="100" w:afterAutospacing="1"/>
        <w:ind w:left="567" w:hanging="207"/>
        <w:jc w:val="both"/>
        <w:rPr>
          <w:rFonts w:ascii="Times New Roman" w:eastAsia="Times New Roman" w:hAnsi="Times New Roman"/>
          <w:lang w:eastAsia="pl-PL"/>
        </w:rPr>
      </w:pPr>
      <w:r w:rsidRPr="00E64A8D">
        <w:rPr>
          <w:rFonts w:ascii="Times New Roman" w:eastAsia="Times New Roman" w:hAnsi="Times New Roman"/>
          <w:lang w:eastAsia="pl-PL"/>
        </w:rPr>
        <w:t>przebywanie na terenie gminy Kielce,</w:t>
      </w:r>
    </w:p>
    <w:p w:rsidR="00771E09" w:rsidRPr="00637CAF" w:rsidRDefault="00771E09" w:rsidP="00771E09">
      <w:pPr>
        <w:numPr>
          <w:ilvl w:val="0"/>
          <w:numId w:val="14"/>
        </w:numPr>
        <w:spacing w:before="100" w:beforeAutospacing="1" w:after="100" w:afterAutospacing="1"/>
        <w:ind w:left="567" w:hanging="207"/>
        <w:jc w:val="both"/>
        <w:rPr>
          <w:rFonts w:ascii="Times New Roman" w:eastAsia="Times New Roman" w:hAnsi="Times New Roman"/>
          <w:lang w:eastAsia="pl-PL"/>
        </w:rPr>
      </w:pPr>
      <w:r w:rsidRPr="00771E09">
        <w:rPr>
          <w:rFonts w:ascii="Times New Roman" w:hAnsi="Times New Roman"/>
        </w:rPr>
        <w:t>brak uczestnictwa w tym samym typie wsparcia w innych Projektach</w:t>
      </w:r>
      <w:r w:rsidRPr="00771E09">
        <w:rPr>
          <w:rFonts w:ascii="Times New Roman" w:eastAsia="Times New Roman" w:hAnsi="Times New Roman"/>
          <w:lang w:eastAsia="pl-PL"/>
        </w:rPr>
        <w:t xml:space="preserve"> </w:t>
      </w:r>
      <w:r w:rsidRPr="00771E09">
        <w:rPr>
          <w:rFonts w:ascii="Times New Roman" w:hAnsi="Times New Roman"/>
        </w:rPr>
        <w:t>współfinansowanych ze środków Europejskiego Funduszu Społecznego.</w:t>
      </w:r>
    </w:p>
    <w:p w:rsidR="00637CAF" w:rsidRPr="003D0EA8" w:rsidRDefault="00637CAF" w:rsidP="00637CAF">
      <w:pPr>
        <w:spacing w:after="0" w:line="240" w:lineRule="auto"/>
        <w:jc w:val="both"/>
        <w:rPr>
          <w:rFonts w:ascii="Times New Roman" w:hAnsi="Times New Roman"/>
        </w:rPr>
      </w:pPr>
      <w:r w:rsidRPr="003D0EA8">
        <w:rPr>
          <w:rFonts w:ascii="Times New Roman" w:hAnsi="Times New Roman"/>
          <w:b/>
        </w:rPr>
        <w:t>Okresy rekrutacji w 3 naborach</w:t>
      </w:r>
      <w:r w:rsidRPr="003D0EA8">
        <w:rPr>
          <w:rFonts w:ascii="Times New Roman" w:hAnsi="Times New Roman"/>
        </w:rPr>
        <w:t>:</w:t>
      </w:r>
    </w:p>
    <w:p w:rsidR="00637CAF" w:rsidRPr="003D0EA8" w:rsidRDefault="00637CAF" w:rsidP="00637CAF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3D0EA8">
        <w:rPr>
          <w:rFonts w:ascii="Times New Roman" w:hAnsi="Times New Roman"/>
        </w:rPr>
        <w:t xml:space="preserve">I nabór: 20.03.2018 r.-12.04.2018 r. – rekrutacja 14 UP, w tym 2K i 12M, </w:t>
      </w:r>
    </w:p>
    <w:p w:rsidR="00637CAF" w:rsidRPr="003D0EA8" w:rsidRDefault="00637CAF" w:rsidP="00637CAF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3D0EA8">
        <w:rPr>
          <w:rFonts w:ascii="Times New Roman" w:hAnsi="Times New Roman"/>
        </w:rPr>
        <w:t>II nabór: 01-31.10.2018 r. – rekrutacja 14 UP, w tym 2K i 12M,</w:t>
      </w:r>
    </w:p>
    <w:p w:rsidR="00637CAF" w:rsidRPr="003D0EA8" w:rsidRDefault="00637CAF" w:rsidP="00637CAF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3D0EA8">
        <w:rPr>
          <w:rFonts w:ascii="Times New Roman" w:hAnsi="Times New Roman"/>
        </w:rPr>
        <w:t>III nabór – 01-31.05.2019 r. – rekrutacja 12 UP, w tym 2K i 10M.</w:t>
      </w:r>
    </w:p>
    <w:p w:rsidR="00637CAF" w:rsidRPr="003D0EA8" w:rsidRDefault="00637CAF" w:rsidP="00637CAF">
      <w:pPr>
        <w:spacing w:after="0"/>
        <w:jc w:val="both"/>
        <w:rPr>
          <w:rFonts w:ascii="Times New Roman" w:hAnsi="Times New Roman"/>
        </w:rPr>
      </w:pPr>
    </w:p>
    <w:p w:rsidR="001D7968" w:rsidRPr="003D0EA8" w:rsidRDefault="00250E0B" w:rsidP="001D7968">
      <w:pPr>
        <w:spacing w:after="0"/>
        <w:jc w:val="both"/>
        <w:rPr>
          <w:rFonts w:ascii="Times New Roman" w:hAnsi="Times New Roman"/>
        </w:rPr>
      </w:pPr>
      <w:r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zakłada </w:t>
      </w:r>
      <w:r w:rsidR="00D6589E"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aktywizację społeczno-zawodową </w:t>
      </w:r>
      <w:r w:rsid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zwiększającą szanse na zatrudnienie</w:t>
      </w:r>
      <w:r w:rsidR="00D6589E"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  <w:r w:rsidR="00771E09"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5B46"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bezdomnych</w:t>
      </w:r>
      <w:r w:rsidR="00771E09" w:rsidRPr="0077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zagrożonych bezdomnością</w:t>
      </w:r>
      <w:r w:rsidR="001D7968" w:rsidRPr="001D7968">
        <w:rPr>
          <w:rFonts w:ascii="Times New Roman" w:hAnsi="Times New Roman"/>
        </w:rPr>
        <w:t xml:space="preserve"> </w:t>
      </w:r>
      <w:r w:rsidR="001D7968" w:rsidRPr="001D7968">
        <w:rPr>
          <w:rFonts w:ascii="Times New Roman" w:hAnsi="Times New Roman"/>
          <w:b/>
        </w:rPr>
        <w:t>poprzez realizację następujących zadań</w:t>
      </w:r>
      <w:r w:rsidR="001D7968" w:rsidRPr="003D0EA8">
        <w:rPr>
          <w:rFonts w:ascii="Times New Roman" w:hAnsi="Times New Roman"/>
        </w:rPr>
        <w:t>:</w:t>
      </w:r>
    </w:p>
    <w:p w:rsidR="00637CAF" w:rsidRDefault="00637CAF" w:rsidP="00637CAF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świadczonych przez Miejski Ośrodek Pomocy Rodzinie:</w:t>
      </w:r>
    </w:p>
    <w:p w:rsidR="001D7968" w:rsidRPr="003D0EA8" w:rsidRDefault="001D7968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 w:rsidRPr="003D0EA8">
        <w:rPr>
          <w:rFonts w:ascii="Times New Roman" w:hAnsi="Times New Roman"/>
        </w:rPr>
        <w:t>prowadzenie pracy socjalnej,</w:t>
      </w:r>
    </w:p>
    <w:p w:rsidR="001D7968" w:rsidRPr="003D0EA8" w:rsidRDefault="001D7968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 w:rsidRPr="003D0EA8">
        <w:rPr>
          <w:rFonts w:ascii="Times New Roman" w:hAnsi="Times New Roman"/>
        </w:rPr>
        <w:t>zapewnienie profilaktycznych badań lekarskich,</w:t>
      </w:r>
    </w:p>
    <w:p w:rsidR="00637CAF" w:rsidRPr="00637CAF" w:rsidRDefault="001D7968" w:rsidP="00637CAF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 w:rsidRPr="003D0EA8">
        <w:rPr>
          <w:rFonts w:ascii="Times New Roman" w:hAnsi="Times New Roman"/>
        </w:rPr>
        <w:t>udzielanie specjalistycznego poradnictwa i edukacji według indywidualnych potrzeb Uczestników Projektu,</w:t>
      </w:r>
    </w:p>
    <w:p w:rsidR="00637CAF" w:rsidRPr="00637CAF" w:rsidRDefault="00637CAF" w:rsidP="00637CAF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świadczonych przez Świętokrzyskie Centrum Profilaktyki i Edukacji:</w:t>
      </w:r>
    </w:p>
    <w:p w:rsidR="001D7968" w:rsidRDefault="001D7968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 w:rsidRPr="003D0EA8">
        <w:rPr>
          <w:rFonts w:ascii="Times New Roman" w:hAnsi="Times New Roman"/>
        </w:rPr>
        <w:lastRenderedPageBreak/>
        <w:t>prowadzenie grupy samopomocy,</w:t>
      </w:r>
    </w:p>
    <w:p w:rsidR="00637CAF" w:rsidRPr="003D0EA8" w:rsidRDefault="00637CAF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 w:rsidRPr="003D0EA8">
        <w:rPr>
          <w:rFonts w:ascii="Times New Roman" w:hAnsi="Times New Roman"/>
        </w:rPr>
        <w:t>wsparcie psychologiczne i terapeutyczne</w:t>
      </w:r>
      <w:r>
        <w:rPr>
          <w:rFonts w:ascii="Times New Roman" w:hAnsi="Times New Roman"/>
        </w:rPr>
        <w:t>,</w:t>
      </w:r>
    </w:p>
    <w:p w:rsidR="001D7968" w:rsidRPr="00637CAF" w:rsidRDefault="001D7968" w:rsidP="00637CAF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</w:rPr>
      </w:pPr>
      <w:r w:rsidRPr="00637CAF">
        <w:rPr>
          <w:rFonts w:ascii="Times New Roman" w:hAnsi="Times New Roman"/>
        </w:rPr>
        <w:t>świadczonych</w:t>
      </w:r>
      <w:r w:rsidR="00637CAF">
        <w:rPr>
          <w:rFonts w:ascii="Times New Roman" w:hAnsi="Times New Roman"/>
        </w:rPr>
        <w:t xml:space="preserve"> przez Miejski Urząd Pracy</w:t>
      </w:r>
      <w:r w:rsidRPr="00637CAF">
        <w:rPr>
          <w:rFonts w:ascii="Times New Roman" w:hAnsi="Times New Roman"/>
        </w:rPr>
        <w:t>:</w:t>
      </w:r>
    </w:p>
    <w:p w:rsidR="001D7968" w:rsidRDefault="00637CAF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doradztwo zawodowe</w:t>
      </w:r>
      <w:r w:rsidR="001D7968" w:rsidRPr="003D0EA8">
        <w:rPr>
          <w:rFonts w:ascii="Times New Roman" w:hAnsi="Times New Roman"/>
        </w:rPr>
        <w:t>,</w:t>
      </w:r>
    </w:p>
    <w:p w:rsidR="001D7968" w:rsidRPr="003D0EA8" w:rsidRDefault="00637CAF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pośrednictwo</w:t>
      </w:r>
      <w:r w:rsidR="001D7968">
        <w:rPr>
          <w:rFonts w:ascii="Times New Roman" w:hAnsi="Times New Roman"/>
        </w:rPr>
        <w:t xml:space="preserve"> pracy,</w:t>
      </w:r>
    </w:p>
    <w:p w:rsidR="001D7968" w:rsidRPr="003D0EA8" w:rsidRDefault="00637CAF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szkolenia zawodowe</w:t>
      </w:r>
      <w:r w:rsidR="001D7968" w:rsidRPr="003D0E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zawierające</w:t>
      </w:r>
      <w:r w:rsidR="001D7968" w:rsidRPr="003D0EA8">
        <w:rPr>
          <w:rFonts w:ascii="Times New Roman" w:hAnsi="Times New Roman"/>
        </w:rPr>
        <w:t xml:space="preserve"> stypendium szkoleniowe,</w:t>
      </w:r>
    </w:p>
    <w:p w:rsidR="00250E0B" w:rsidRPr="001D7968" w:rsidRDefault="00637CAF" w:rsidP="001D7968">
      <w:pPr>
        <w:pStyle w:val="Akapitzlist"/>
        <w:numPr>
          <w:ilvl w:val="0"/>
          <w:numId w:val="15"/>
        </w:numPr>
        <w:suppressAutoHyphens/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staże zawodowe</w:t>
      </w:r>
      <w:r w:rsidR="001D7968" w:rsidRPr="003D0E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zawierające</w:t>
      </w:r>
      <w:r w:rsidR="001D7968" w:rsidRPr="003D0EA8">
        <w:rPr>
          <w:rFonts w:ascii="Times New Roman" w:hAnsi="Times New Roman"/>
        </w:rPr>
        <w:t xml:space="preserve"> stypendium sta</w:t>
      </w:r>
      <w:r w:rsidR="001D7968">
        <w:rPr>
          <w:rFonts w:ascii="Times New Roman" w:hAnsi="Times New Roman"/>
        </w:rPr>
        <w:t>żowe.</w:t>
      </w:r>
    </w:p>
    <w:p w:rsidR="00637CAF" w:rsidRDefault="00637CAF" w:rsidP="001D796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2344" w:rsidRDefault="00250E0B" w:rsidP="001D796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</w:t>
      </w:r>
      <w:r w:rsidR="001D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INFORMACJE</w:t>
      </w:r>
      <w:r w:rsidRPr="0025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645A" w:rsidRPr="0056234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MIEJSKI OŚRODEK POMOCY RODZINIE</w:t>
      </w:r>
      <w:r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 Kielce, ul. </w:t>
      </w:r>
      <w:r w:rsidR="000A790D"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Wesoła 51,</w:t>
      </w:r>
      <w:r w:rsidR="00C6645A"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pokój </w:t>
      </w:r>
      <w:r w:rsidR="000A790D"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408</w:t>
      </w:r>
      <w:r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 , </w:t>
      </w:r>
    </w:p>
    <w:p w:rsidR="00250E0B" w:rsidRPr="00562344" w:rsidRDefault="00250E0B" w:rsidP="00637CA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tel. </w:t>
      </w:r>
      <w:r w:rsidR="000A790D"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790 288</w:t>
      </w:r>
      <w:r w:rsidR="005623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0A790D" w:rsidRP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630</w:t>
      </w:r>
      <w:r w:rsid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oraz na str. </w:t>
      </w:r>
      <w:hyperlink r:id="rId7" w:history="1">
        <w:r w:rsidR="00562344" w:rsidRPr="009D6751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www.mopr.kielce.pl</w:t>
        </w:r>
      </w:hyperlink>
      <w:r w:rsidR="00562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zakładce Projekty</w:t>
      </w:r>
      <w:r w:rsidR="00637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</w:t>
      </w:r>
      <w:r w:rsidR="00637CA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tu dostępny</w:t>
      </w:r>
      <w:r w:rsidR="00637CAF" w:rsidRPr="00637CA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Regulamin projektu oraz załączniki do pobrania</w:t>
      </w:r>
      <w:r w:rsidR="00637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CAF" w:rsidRPr="00637C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ŚWIĘTOKRZYSKI CENTRUM PROFILAKTYKI I EDUKACJI</w:t>
      </w:r>
      <w:r w:rsidR="00637C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- ………………….</w:t>
      </w:r>
    </w:p>
    <w:p w:rsidR="00562344" w:rsidRDefault="00250E0B" w:rsidP="0056234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2344" w:rsidRDefault="00562344" w:rsidP="0056234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A8">
        <w:rPr>
          <w:rFonts w:ascii="Times New Roman" w:hAnsi="Times New Roman"/>
          <w:b/>
          <w:bCs/>
          <w:color w:val="000000"/>
        </w:rPr>
        <w:t>UCZESTNICTWO W PROJEKCIE JEST CAŁKOWICIE BEZPŁATNE</w:t>
      </w:r>
      <w:r w:rsidRPr="008B544A">
        <w:rPr>
          <w:rFonts w:ascii="Times New Roman" w:hAnsi="Times New Roman"/>
          <w:b/>
          <w:bCs/>
          <w:color w:val="000000"/>
          <w:sz w:val="24"/>
          <w:szCs w:val="24"/>
        </w:rPr>
        <w:t>!</w:t>
      </w:r>
    </w:p>
    <w:p w:rsidR="00250E0B" w:rsidRDefault="00250E0B" w:rsidP="00562344">
      <w:pPr>
        <w:pStyle w:val="Akapitzlist"/>
        <w:ind w:left="0"/>
      </w:pPr>
      <w:r w:rsidRPr="00250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0E0B" w:rsidRDefault="00250E0B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E0B" w:rsidRDefault="00250E0B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B7" w:rsidRDefault="003765B7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B7" w:rsidRDefault="003765B7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B7" w:rsidRDefault="003765B7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5A" w:rsidRDefault="00C6645A" w:rsidP="0025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F30" w:rsidRDefault="00E01F30" w:rsidP="00D46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01F30" w:rsidSect="006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A11"/>
    <w:multiLevelType w:val="hybridMultilevel"/>
    <w:tmpl w:val="D096A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DC"/>
    <w:multiLevelType w:val="multilevel"/>
    <w:tmpl w:val="9A7C0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0262D"/>
    <w:multiLevelType w:val="multilevel"/>
    <w:tmpl w:val="765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1A0E"/>
    <w:multiLevelType w:val="multilevel"/>
    <w:tmpl w:val="9EEE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15088"/>
    <w:multiLevelType w:val="hybridMultilevel"/>
    <w:tmpl w:val="7BE6ABBA"/>
    <w:lvl w:ilvl="0" w:tplc="78863012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298B"/>
    <w:multiLevelType w:val="multilevel"/>
    <w:tmpl w:val="C2061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14E33"/>
    <w:multiLevelType w:val="multilevel"/>
    <w:tmpl w:val="99BA1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A33CC"/>
    <w:multiLevelType w:val="hybridMultilevel"/>
    <w:tmpl w:val="7EB8DC48"/>
    <w:lvl w:ilvl="0" w:tplc="30F8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8A4"/>
    <w:multiLevelType w:val="hybridMultilevel"/>
    <w:tmpl w:val="2C44BB62"/>
    <w:lvl w:ilvl="0" w:tplc="36DE2C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267F9A"/>
    <w:multiLevelType w:val="hybridMultilevel"/>
    <w:tmpl w:val="30EADF16"/>
    <w:lvl w:ilvl="0" w:tplc="78863012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15EC"/>
    <w:multiLevelType w:val="multilevel"/>
    <w:tmpl w:val="62B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D3869"/>
    <w:multiLevelType w:val="multilevel"/>
    <w:tmpl w:val="9E4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6CE5"/>
    <w:multiLevelType w:val="multilevel"/>
    <w:tmpl w:val="19E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649D0"/>
    <w:multiLevelType w:val="multilevel"/>
    <w:tmpl w:val="CDA2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6645"/>
    <w:multiLevelType w:val="hybridMultilevel"/>
    <w:tmpl w:val="0C187992"/>
    <w:lvl w:ilvl="0" w:tplc="78863012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E701F"/>
    <w:multiLevelType w:val="multilevel"/>
    <w:tmpl w:val="687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C6052"/>
    <w:multiLevelType w:val="multilevel"/>
    <w:tmpl w:val="F43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A741C"/>
    <w:multiLevelType w:val="multilevel"/>
    <w:tmpl w:val="2C2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3"/>
    <w:lvlOverride w:ilvl="0">
      <w:startOverride w:val="2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2"/>
    </w:lvlOverride>
  </w:num>
  <w:num w:numId="8">
    <w:abstractNumId w:val="15"/>
  </w:num>
  <w:num w:numId="9">
    <w:abstractNumId w:val="16"/>
  </w:num>
  <w:num w:numId="10">
    <w:abstractNumId w:val="10"/>
  </w:num>
  <w:num w:numId="11">
    <w:abstractNumId w:val="17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B"/>
    <w:rsid w:val="00035BB1"/>
    <w:rsid w:val="000A790D"/>
    <w:rsid w:val="000E02F5"/>
    <w:rsid w:val="00100263"/>
    <w:rsid w:val="00100D63"/>
    <w:rsid w:val="00151F36"/>
    <w:rsid w:val="00165FF3"/>
    <w:rsid w:val="001A1931"/>
    <w:rsid w:val="001A436B"/>
    <w:rsid w:val="001D7968"/>
    <w:rsid w:val="001E7281"/>
    <w:rsid w:val="00213FDF"/>
    <w:rsid w:val="002333FD"/>
    <w:rsid w:val="00250E0B"/>
    <w:rsid w:val="002B006A"/>
    <w:rsid w:val="002B4D38"/>
    <w:rsid w:val="003765B7"/>
    <w:rsid w:val="003C5B46"/>
    <w:rsid w:val="00493E86"/>
    <w:rsid w:val="004B421B"/>
    <w:rsid w:val="00507393"/>
    <w:rsid w:val="00555F4C"/>
    <w:rsid w:val="005564A7"/>
    <w:rsid w:val="00562344"/>
    <w:rsid w:val="00594ADC"/>
    <w:rsid w:val="006110F3"/>
    <w:rsid w:val="00637CAF"/>
    <w:rsid w:val="006548A5"/>
    <w:rsid w:val="006A6BFF"/>
    <w:rsid w:val="006D07CA"/>
    <w:rsid w:val="006D4159"/>
    <w:rsid w:val="007132E6"/>
    <w:rsid w:val="007625C7"/>
    <w:rsid w:val="00771E09"/>
    <w:rsid w:val="007A2AA9"/>
    <w:rsid w:val="007A7B75"/>
    <w:rsid w:val="00856EFD"/>
    <w:rsid w:val="00897C48"/>
    <w:rsid w:val="008D4B24"/>
    <w:rsid w:val="008F6B90"/>
    <w:rsid w:val="009D6DCD"/>
    <w:rsid w:val="009E4AF6"/>
    <w:rsid w:val="00A4490E"/>
    <w:rsid w:val="00AA178B"/>
    <w:rsid w:val="00AD2DB5"/>
    <w:rsid w:val="00AD70BE"/>
    <w:rsid w:val="00B12657"/>
    <w:rsid w:val="00B45C7A"/>
    <w:rsid w:val="00BC3933"/>
    <w:rsid w:val="00C6645A"/>
    <w:rsid w:val="00C72504"/>
    <w:rsid w:val="00CD107D"/>
    <w:rsid w:val="00D361D3"/>
    <w:rsid w:val="00D460B5"/>
    <w:rsid w:val="00D54906"/>
    <w:rsid w:val="00D6589E"/>
    <w:rsid w:val="00DB13B9"/>
    <w:rsid w:val="00DC7F43"/>
    <w:rsid w:val="00E01F30"/>
    <w:rsid w:val="00E1232E"/>
    <w:rsid w:val="00E34992"/>
    <w:rsid w:val="00E3554A"/>
    <w:rsid w:val="00E764D3"/>
    <w:rsid w:val="00EF1DA1"/>
    <w:rsid w:val="00EF2F40"/>
    <w:rsid w:val="00F406A4"/>
    <w:rsid w:val="00F6081D"/>
    <w:rsid w:val="00FB5D43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0E0B"/>
    <w:rPr>
      <w:b/>
      <w:bCs/>
    </w:rPr>
  </w:style>
  <w:style w:type="character" w:styleId="Uwydatnienie">
    <w:name w:val="Emphasis"/>
    <w:basedOn w:val="Domylnaczcionkaakapitu"/>
    <w:uiPriority w:val="20"/>
    <w:qFormat/>
    <w:rsid w:val="00250E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0E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0E0B"/>
    <w:rPr>
      <w:b/>
      <w:bCs/>
    </w:rPr>
  </w:style>
  <w:style w:type="character" w:styleId="Uwydatnienie">
    <w:name w:val="Emphasis"/>
    <w:basedOn w:val="Domylnaczcionkaakapitu"/>
    <w:uiPriority w:val="20"/>
    <w:qFormat/>
    <w:rsid w:val="00250E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0E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pr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rgorgis</dc:creator>
  <cp:lastModifiedBy>Użytkownik systemu Windows</cp:lastModifiedBy>
  <cp:revision>2</cp:revision>
  <cp:lastPrinted>2018-04-17T14:17:00Z</cp:lastPrinted>
  <dcterms:created xsi:type="dcterms:W3CDTF">2018-04-23T09:29:00Z</dcterms:created>
  <dcterms:modified xsi:type="dcterms:W3CDTF">2018-04-23T09:29:00Z</dcterms:modified>
</cp:coreProperties>
</file>